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C4" w:rsidRPr="004C6EC4" w:rsidRDefault="004C6EC4" w:rsidP="004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C6EC4">
        <w:rPr>
          <w:rFonts w:ascii="Courier New" w:eastAsia="Times New Roman" w:hAnsi="Courier New" w:cs="Courier New"/>
          <w:sz w:val="20"/>
          <w:szCs w:val="20"/>
          <w:lang w:eastAsia="it-IT"/>
        </w:rPr>
        <w:t>Esigenze tecniche:</w:t>
      </w:r>
    </w:p>
    <w:p w:rsidR="004C6EC4" w:rsidRPr="004C6EC4" w:rsidRDefault="004C6EC4" w:rsidP="004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4C6EC4" w:rsidRPr="004C6EC4" w:rsidRDefault="004C6EC4" w:rsidP="004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C6E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1 - impianto di amplificazione di buona </w:t>
      </w:r>
      <w:proofErr w:type="spellStart"/>
      <w:r w:rsidRPr="004C6EC4">
        <w:rPr>
          <w:rFonts w:ascii="Courier New" w:eastAsia="Times New Roman" w:hAnsi="Courier New" w:cs="Courier New"/>
          <w:sz w:val="20"/>
          <w:szCs w:val="20"/>
          <w:lang w:eastAsia="it-IT"/>
        </w:rPr>
        <w:t>qualita</w:t>
      </w:r>
      <w:proofErr w:type="spellEnd"/>
      <w:r w:rsidRPr="004C6EC4">
        <w:rPr>
          <w:rFonts w:ascii="Courier New" w:eastAsia="Times New Roman" w:hAnsi="Courier New" w:cs="Courier New"/>
          <w:sz w:val="20"/>
          <w:szCs w:val="20"/>
          <w:lang w:eastAsia="it-IT"/>
        </w:rPr>
        <w:t>, di potenza adeguata, non appoggiato direttamente sul palco</w:t>
      </w:r>
    </w:p>
    <w:p w:rsidR="004C6EC4" w:rsidRPr="004C6EC4" w:rsidRDefault="004C6EC4" w:rsidP="004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C6EC4">
        <w:rPr>
          <w:rFonts w:ascii="Courier New" w:eastAsia="Times New Roman" w:hAnsi="Courier New" w:cs="Courier New"/>
          <w:sz w:val="20"/>
          <w:szCs w:val="20"/>
          <w:lang w:eastAsia="it-IT"/>
        </w:rPr>
        <w:t>2 - 5 monitor da palco con linee separate</w:t>
      </w:r>
    </w:p>
    <w:p w:rsidR="004C6EC4" w:rsidRPr="004C6EC4" w:rsidRDefault="004C6EC4" w:rsidP="004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C6EC4">
        <w:rPr>
          <w:rFonts w:ascii="Courier New" w:eastAsia="Times New Roman" w:hAnsi="Courier New" w:cs="Courier New"/>
          <w:sz w:val="20"/>
          <w:szCs w:val="20"/>
          <w:lang w:eastAsia="it-IT"/>
        </w:rPr>
        <w:t>3 - mixer sala</w:t>
      </w:r>
    </w:p>
    <w:p w:rsidR="004C6EC4" w:rsidRPr="004C6EC4" w:rsidRDefault="004C6EC4" w:rsidP="004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C6EC4">
        <w:rPr>
          <w:rFonts w:ascii="Courier New" w:eastAsia="Times New Roman" w:hAnsi="Courier New" w:cs="Courier New"/>
          <w:sz w:val="20"/>
          <w:szCs w:val="20"/>
          <w:lang w:eastAsia="it-IT"/>
        </w:rPr>
        <w:t>4 - mixer palco</w:t>
      </w:r>
    </w:p>
    <w:p w:rsidR="004C6EC4" w:rsidRPr="004C6EC4" w:rsidRDefault="004C6EC4" w:rsidP="004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C6EC4">
        <w:rPr>
          <w:rFonts w:ascii="Courier New" w:eastAsia="Times New Roman" w:hAnsi="Courier New" w:cs="Courier New"/>
          <w:sz w:val="20"/>
          <w:szCs w:val="20"/>
          <w:lang w:eastAsia="it-IT"/>
        </w:rPr>
        <w:t>5 - microfoni</w:t>
      </w:r>
    </w:p>
    <w:p w:rsidR="004C6EC4" w:rsidRPr="004C6EC4" w:rsidRDefault="004C6EC4" w:rsidP="004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C6EC4">
        <w:rPr>
          <w:rFonts w:ascii="Courier New" w:eastAsia="Times New Roman" w:hAnsi="Courier New" w:cs="Courier New"/>
          <w:sz w:val="20"/>
          <w:szCs w:val="20"/>
          <w:lang w:eastAsia="it-IT"/>
        </w:rPr>
        <w:t>6 - riverbero di buona qualità</w:t>
      </w:r>
    </w:p>
    <w:p w:rsidR="004C6EC4" w:rsidRPr="004C6EC4" w:rsidRDefault="004C6EC4" w:rsidP="004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C6EC4">
        <w:rPr>
          <w:rFonts w:ascii="Courier New" w:eastAsia="Times New Roman" w:hAnsi="Courier New" w:cs="Courier New"/>
          <w:sz w:val="20"/>
          <w:szCs w:val="20"/>
          <w:lang w:eastAsia="it-IT"/>
        </w:rPr>
        <w:t>7 - impianto luci</w:t>
      </w:r>
    </w:p>
    <w:p w:rsidR="004C6EC4" w:rsidRPr="004C6EC4" w:rsidRDefault="004C6EC4" w:rsidP="004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C6E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8 - pianoforte a mezza coda </w:t>
      </w:r>
      <w:proofErr w:type="spellStart"/>
      <w:r w:rsidRPr="004C6EC4">
        <w:rPr>
          <w:rFonts w:ascii="Courier New" w:eastAsia="Times New Roman" w:hAnsi="Courier New" w:cs="Courier New"/>
          <w:sz w:val="20"/>
          <w:szCs w:val="20"/>
          <w:lang w:eastAsia="it-IT"/>
        </w:rPr>
        <w:t>yamaha</w:t>
      </w:r>
      <w:proofErr w:type="spellEnd"/>
      <w:r w:rsidRPr="004C6E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 equivalente</w:t>
      </w:r>
    </w:p>
    <w:p w:rsidR="004C6EC4" w:rsidRPr="004C6EC4" w:rsidRDefault="004C6EC4" w:rsidP="004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4C6EC4" w:rsidRPr="004C6EC4" w:rsidRDefault="004C6EC4" w:rsidP="004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C6EC4">
        <w:rPr>
          <w:rFonts w:ascii="Courier New" w:eastAsia="Times New Roman" w:hAnsi="Courier New" w:cs="Courier New"/>
          <w:sz w:val="20"/>
          <w:szCs w:val="20"/>
          <w:lang w:eastAsia="it-IT"/>
        </w:rPr>
        <w:t>Amplificatore per contrabbasso e batteria forniti dal gruppo.</w:t>
      </w:r>
    </w:p>
    <w:p w:rsidR="004C6EC4" w:rsidRPr="004C6EC4" w:rsidRDefault="004C6EC4" w:rsidP="004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4C6EC4" w:rsidRPr="004C6EC4" w:rsidRDefault="004C6EC4" w:rsidP="004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C6EC4">
        <w:rPr>
          <w:rFonts w:ascii="Courier New" w:eastAsia="Times New Roman" w:hAnsi="Courier New" w:cs="Courier New"/>
          <w:sz w:val="20"/>
          <w:szCs w:val="20"/>
          <w:lang w:eastAsia="it-IT"/>
        </w:rPr>
        <w:t>Channel list:</w:t>
      </w:r>
    </w:p>
    <w:p w:rsidR="004C6EC4" w:rsidRPr="004C6EC4" w:rsidRDefault="004C6EC4" w:rsidP="004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4C6EC4" w:rsidRPr="004C6EC4" w:rsidRDefault="004C6EC4" w:rsidP="004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C6EC4">
        <w:rPr>
          <w:rFonts w:ascii="Courier New" w:eastAsia="Times New Roman" w:hAnsi="Courier New" w:cs="Courier New"/>
          <w:sz w:val="20"/>
          <w:szCs w:val="20"/>
          <w:lang w:eastAsia="it-IT"/>
        </w:rPr>
        <w:t>batteria</w:t>
      </w:r>
    </w:p>
    <w:p w:rsidR="004C6EC4" w:rsidRPr="004C6EC4" w:rsidRDefault="004C6EC4" w:rsidP="004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C6E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01 cassa</w:t>
      </w:r>
      <w:r w:rsidRPr="004C6EC4">
        <w:rPr>
          <w:rFonts w:ascii="Courier New" w:eastAsia="Times New Roman" w:hAnsi="Courier New" w:cs="Courier New"/>
          <w:sz w:val="20"/>
          <w:szCs w:val="20"/>
          <w:lang w:eastAsia="it-IT"/>
        </w:rPr>
        <w:tab/>
      </w:r>
      <w:r w:rsidRPr="004C6EC4">
        <w:rPr>
          <w:rFonts w:ascii="Courier New" w:eastAsia="Times New Roman" w:hAnsi="Courier New" w:cs="Courier New"/>
          <w:sz w:val="20"/>
          <w:szCs w:val="20"/>
          <w:lang w:eastAsia="it-IT"/>
        </w:rPr>
        <w:tab/>
      </w:r>
      <w:r w:rsidRPr="004C6EC4">
        <w:rPr>
          <w:rFonts w:ascii="Courier New" w:eastAsia="Times New Roman" w:hAnsi="Courier New" w:cs="Courier New"/>
          <w:sz w:val="20"/>
          <w:szCs w:val="20"/>
          <w:lang w:eastAsia="it-IT"/>
        </w:rPr>
        <w:tab/>
        <w:t>d112</w:t>
      </w:r>
    </w:p>
    <w:p w:rsidR="004C6EC4" w:rsidRPr="004C6EC4" w:rsidRDefault="004C6EC4" w:rsidP="004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C6E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02 rullante</w:t>
      </w:r>
      <w:r w:rsidRPr="004C6EC4">
        <w:rPr>
          <w:rFonts w:ascii="Courier New" w:eastAsia="Times New Roman" w:hAnsi="Courier New" w:cs="Courier New"/>
          <w:sz w:val="20"/>
          <w:szCs w:val="20"/>
          <w:lang w:eastAsia="it-IT"/>
        </w:rPr>
        <w:tab/>
      </w:r>
      <w:r w:rsidRPr="004C6EC4">
        <w:rPr>
          <w:rFonts w:ascii="Courier New" w:eastAsia="Times New Roman" w:hAnsi="Courier New" w:cs="Courier New"/>
          <w:sz w:val="20"/>
          <w:szCs w:val="20"/>
          <w:lang w:eastAsia="it-IT"/>
        </w:rPr>
        <w:tab/>
      </w:r>
      <w:proofErr w:type="spellStart"/>
      <w:r w:rsidRPr="004C6EC4">
        <w:rPr>
          <w:rFonts w:ascii="Courier New" w:eastAsia="Times New Roman" w:hAnsi="Courier New" w:cs="Courier New"/>
          <w:sz w:val="20"/>
          <w:szCs w:val="20"/>
          <w:lang w:eastAsia="it-IT"/>
        </w:rPr>
        <w:t>sm</w:t>
      </w:r>
      <w:proofErr w:type="spellEnd"/>
      <w:r w:rsidRPr="004C6E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57</w:t>
      </w:r>
    </w:p>
    <w:p w:rsidR="004C6EC4" w:rsidRPr="004C6EC4" w:rsidRDefault="004C6EC4" w:rsidP="004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4C6E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</w:t>
      </w:r>
      <w:r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03 over head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US" w:eastAsia="it-IT"/>
        </w:rPr>
        <w:t>sinistro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</w:t>
      </w:r>
      <w:proofErr w:type="spellStart"/>
      <w:r w:rsidRPr="004C6EC4">
        <w:rPr>
          <w:rFonts w:ascii="Courier New" w:eastAsia="Times New Roman" w:hAnsi="Courier New" w:cs="Courier New"/>
          <w:sz w:val="20"/>
          <w:szCs w:val="20"/>
          <w:lang w:val="en-US" w:eastAsia="it-IT"/>
        </w:rPr>
        <w:t>condensatore</w:t>
      </w:r>
      <w:proofErr w:type="spellEnd"/>
    </w:p>
    <w:p w:rsidR="004C6EC4" w:rsidRPr="004C6EC4" w:rsidRDefault="004C6EC4" w:rsidP="004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4C6EC4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04 over head </w:t>
      </w:r>
      <w:proofErr w:type="spellStart"/>
      <w:r w:rsidRPr="004C6EC4">
        <w:rPr>
          <w:rFonts w:ascii="Courier New" w:eastAsia="Times New Roman" w:hAnsi="Courier New" w:cs="Courier New"/>
          <w:sz w:val="20"/>
          <w:szCs w:val="20"/>
          <w:lang w:val="en-US" w:eastAsia="it-IT"/>
        </w:rPr>
        <w:t>destro</w:t>
      </w:r>
      <w:proofErr w:type="spellEnd"/>
      <w:r w:rsidRPr="004C6EC4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proofErr w:type="spellStart"/>
      <w:r w:rsidRPr="004C6EC4">
        <w:rPr>
          <w:rFonts w:ascii="Courier New" w:eastAsia="Times New Roman" w:hAnsi="Courier New" w:cs="Courier New"/>
          <w:sz w:val="20"/>
          <w:szCs w:val="20"/>
          <w:lang w:val="en-US" w:eastAsia="it-IT"/>
        </w:rPr>
        <w:t>condensatore</w:t>
      </w:r>
      <w:proofErr w:type="spellEnd"/>
    </w:p>
    <w:p w:rsidR="004C6EC4" w:rsidRPr="004C6EC4" w:rsidRDefault="004C6EC4" w:rsidP="004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4C6EC4" w:rsidRPr="004C6EC4" w:rsidRDefault="004C6EC4" w:rsidP="004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C6EC4">
        <w:rPr>
          <w:rFonts w:ascii="Courier New" w:eastAsia="Times New Roman" w:hAnsi="Courier New" w:cs="Courier New"/>
          <w:sz w:val="20"/>
          <w:szCs w:val="20"/>
          <w:lang w:eastAsia="it-IT"/>
        </w:rPr>
        <w:t>contrabbasso</w:t>
      </w:r>
    </w:p>
    <w:p w:rsidR="004C6EC4" w:rsidRPr="004C6EC4" w:rsidRDefault="004C6EC4" w:rsidP="004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05 contrabbasso dir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ab/>
      </w:r>
      <w:r w:rsidRPr="004C6EC4">
        <w:rPr>
          <w:rFonts w:ascii="Courier New" w:eastAsia="Times New Roman" w:hAnsi="Courier New" w:cs="Courier New"/>
          <w:sz w:val="20"/>
          <w:szCs w:val="20"/>
          <w:lang w:eastAsia="it-IT"/>
        </w:rPr>
        <w:t>cavo bilanciato per uscita diretta</w:t>
      </w:r>
    </w:p>
    <w:p w:rsidR="004C6EC4" w:rsidRPr="004C6EC4" w:rsidRDefault="004C6EC4" w:rsidP="004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C6E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06 contrabbasso </w:t>
      </w:r>
      <w:proofErr w:type="spellStart"/>
      <w:r w:rsidRPr="004C6EC4">
        <w:rPr>
          <w:rFonts w:ascii="Courier New" w:eastAsia="Times New Roman" w:hAnsi="Courier New" w:cs="Courier New"/>
          <w:sz w:val="20"/>
          <w:szCs w:val="20"/>
          <w:lang w:eastAsia="it-IT"/>
        </w:rPr>
        <w:t>mic</w:t>
      </w:r>
      <w:proofErr w:type="spellEnd"/>
      <w:r w:rsidRPr="004C6EC4">
        <w:rPr>
          <w:rFonts w:ascii="Courier New" w:eastAsia="Times New Roman" w:hAnsi="Courier New" w:cs="Courier New"/>
          <w:sz w:val="20"/>
          <w:szCs w:val="20"/>
          <w:lang w:eastAsia="it-IT"/>
        </w:rPr>
        <w:tab/>
        <w:t>condensatore o d 112</w:t>
      </w:r>
    </w:p>
    <w:p w:rsidR="004C6EC4" w:rsidRPr="004C6EC4" w:rsidRDefault="004C6EC4" w:rsidP="004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4C6EC4" w:rsidRPr="004C6EC4" w:rsidRDefault="004C6EC4" w:rsidP="004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C6EC4">
        <w:rPr>
          <w:rFonts w:ascii="Courier New" w:eastAsia="Times New Roman" w:hAnsi="Courier New" w:cs="Courier New"/>
          <w:sz w:val="20"/>
          <w:szCs w:val="20"/>
          <w:lang w:eastAsia="it-IT"/>
        </w:rPr>
        <w:t>pianoforte</w:t>
      </w:r>
    </w:p>
    <w:p w:rsidR="004C6EC4" w:rsidRPr="004C6EC4" w:rsidRDefault="004C6EC4" w:rsidP="004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07 piano bassi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ab/>
      </w:r>
      <w:r w:rsidRPr="004C6EC4">
        <w:rPr>
          <w:rFonts w:ascii="Courier New" w:eastAsia="Times New Roman" w:hAnsi="Courier New" w:cs="Courier New"/>
          <w:sz w:val="20"/>
          <w:szCs w:val="20"/>
          <w:lang w:eastAsia="it-IT"/>
        </w:rPr>
        <w:t>condensatore</w:t>
      </w:r>
    </w:p>
    <w:p w:rsidR="004C6EC4" w:rsidRPr="004C6EC4" w:rsidRDefault="004C6EC4" w:rsidP="004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08 piano alti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ab/>
      </w:r>
      <w:bookmarkStart w:id="0" w:name="_GoBack"/>
      <w:bookmarkEnd w:id="0"/>
      <w:r w:rsidRPr="004C6EC4">
        <w:rPr>
          <w:rFonts w:ascii="Courier New" w:eastAsia="Times New Roman" w:hAnsi="Courier New" w:cs="Courier New"/>
          <w:sz w:val="20"/>
          <w:szCs w:val="20"/>
          <w:lang w:eastAsia="it-IT"/>
        </w:rPr>
        <w:t>condensatore</w:t>
      </w:r>
    </w:p>
    <w:p w:rsidR="004C6EC4" w:rsidRPr="004C6EC4" w:rsidRDefault="004C6EC4" w:rsidP="004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4C6EC4" w:rsidRPr="004C6EC4" w:rsidRDefault="004C6EC4" w:rsidP="004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C6EC4">
        <w:rPr>
          <w:rFonts w:ascii="Courier New" w:eastAsia="Times New Roman" w:hAnsi="Courier New" w:cs="Courier New"/>
          <w:sz w:val="20"/>
          <w:szCs w:val="20"/>
          <w:lang w:eastAsia="it-IT"/>
        </w:rPr>
        <w:t>tromba</w:t>
      </w:r>
    </w:p>
    <w:p w:rsidR="004C6EC4" w:rsidRPr="004C6EC4" w:rsidRDefault="004C6EC4" w:rsidP="004C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C6E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09 tromba</w:t>
      </w:r>
      <w:r w:rsidRPr="004C6EC4">
        <w:rPr>
          <w:rFonts w:ascii="Courier New" w:eastAsia="Times New Roman" w:hAnsi="Courier New" w:cs="Courier New"/>
          <w:sz w:val="20"/>
          <w:szCs w:val="20"/>
          <w:lang w:eastAsia="it-IT"/>
        </w:rPr>
        <w:tab/>
      </w:r>
      <w:r w:rsidRPr="004C6EC4">
        <w:rPr>
          <w:rFonts w:ascii="Courier New" w:eastAsia="Times New Roman" w:hAnsi="Courier New" w:cs="Courier New"/>
          <w:sz w:val="20"/>
          <w:szCs w:val="20"/>
          <w:lang w:eastAsia="it-IT"/>
        </w:rPr>
        <w:tab/>
      </w:r>
      <w:proofErr w:type="spellStart"/>
      <w:r w:rsidRPr="004C6EC4">
        <w:rPr>
          <w:rFonts w:ascii="Courier New" w:eastAsia="Times New Roman" w:hAnsi="Courier New" w:cs="Courier New"/>
          <w:sz w:val="20"/>
          <w:szCs w:val="20"/>
          <w:lang w:eastAsia="it-IT"/>
        </w:rPr>
        <w:t>sm</w:t>
      </w:r>
      <w:proofErr w:type="spellEnd"/>
      <w:r w:rsidRPr="004C6EC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58</w:t>
      </w:r>
    </w:p>
    <w:p w:rsidR="00C979D0" w:rsidRDefault="00C979D0"/>
    <w:sectPr w:rsidR="00C979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C4"/>
    <w:rsid w:val="004C6EC4"/>
    <w:rsid w:val="00C9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C6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C6EC4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C6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C6EC4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1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</cp:lastModifiedBy>
  <cp:revision>1</cp:revision>
  <dcterms:created xsi:type="dcterms:W3CDTF">2012-10-04T19:50:00Z</dcterms:created>
  <dcterms:modified xsi:type="dcterms:W3CDTF">2012-10-04T19:52:00Z</dcterms:modified>
</cp:coreProperties>
</file>