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9D8" w:rsidRPr="002019D8" w:rsidRDefault="002019D8" w:rsidP="002019D8">
      <w:pPr>
        <w:jc w:val="center"/>
        <w:rPr>
          <w:b/>
          <w:sz w:val="24"/>
        </w:rPr>
      </w:pPr>
      <w:r w:rsidRPr="002019D8">
        <w:rPr>
          <w:b/>
          <w:sz w:val="24"/>
        </w:rPr>
        <w:t>“Tutte le anime di Laura”</w:t>
      </w:r>
    </w:p>
    <w:p w:rsidR="002019D8" w:rsidRPr="002019D8" w:rsidRDefault="002019D8" w:rsidP="002019D8">
      <w:pPr>
        <w:jc w:val="center"/>
        <w:rPr>
          <w:b/>
          <w:sz w:val="24"/>
        </w:rPr>
      </w:pPr>
      <w:r w:rsidRPr="002019D8">
        <w:rPr>
          <w:b/>
          <w:sz w:val="24"/>
        </w:rPr>
        <w:t>Tribute Band Laura Pausini</w:t>
      </w:r>
    </w:p>
    <w:p w:rsidR="002019D8" w:rsidRDefault="002019D8" w:rsidP="0062393E"/>
    <w:p w:rsidR="0062393E" w:rsidRDefault="0062393E" w:rsidP="0062393E">
      <w:r>
        <w:t>Se è vero che la popolarità e la fama di un artista sono strettamente legati alla capacità di raggiungere il maggior numero possibile di persone, nel caso della Pausini tutto ciò si concretizza in un universo quanto mai variegato di emozioni sempre nuove che prendono forma e vita nelle sue canzoni.</w:t>
      </w:r>
    </w:p>
    <w:p w:rsidR="0062393E" w:rsidRDefault="0062393E" w:rsidP="0062393E">
      <w:r>
        <w:t xml:space="preserve"> Sono veramente tante le anime che vivono nella sua musica e fanno vivere di luce propria ogni composizione del suo repertorio.</w:t>
      </w:r>
    </w:p>
    <w:p w:rsidR="0062393E" w:rsidRDefault="0062393E" w:rsidP="0062393E">
      <w:r>
        <w:t xml:space="preserve">La Tribute Band “Tutte le anime di Laura” ad ogni concerto rinnova la forza evocativa di brani che ormai fanno parte di diritto della storia della musica italiana. </w:t>
      </w:r>
    </w:p>
    <w:p w:rsidR="0062393E" w:rsidRDefault="0062393E" w:rsidP="0062393E">
      <w:r>
        <w:t>Ormai in tour nelle piazze e nei teatri dal 2005, in Italia ed all’estero, la band può vantare centinaia di live e migliaia di appassionati della Pausini che la seguono con attenzione ed affetto.</w:t>
      </w:r>
    </w:p>
    <w:p w:rsidR="0062393E" w:rsidRDefault="0062393E" w:rsidP="0062393E">
      <w:r>
        <w:t>La formazione si caratterizza per una grande passione, una professionalità al di sopra della media ed una attenzione maniacale ad ogni minimo particolare  per riprodurre emozioni, colori e sensazioni che sono la caratteristica di una grande artista come la Pausini.</w:t>
      </w:r>
    </w:p>
    <w:p w:rsidR="0062393E" w:rsidRDefault="0062393E" w:rsidP="0062393E">
      <w:r>
        <w:t>Vivere l’esperienza di un concerto della Tribute Band  è l’occasione per immergersi completamente nell’incredibile  mondo di questa</w:t>
      </w:r>
      <w:r w:rsidR="002019D8">
        <w:t xml:space="preserve"> artista unica nel suo genere. </w:t>
      </w:r>
    </w:p>
    <w:p w:rsidR="0062393E" w:rsidRDefault="0062393E" w:rsidP="0062393E">
      <w:r>
        <w:t xml:space="preserve"> Suoni ed immagini si susseguono riproponendo in scena  gesti abiti ed altro che caratterizza il personaggio Pausini.</w:t>
      </w:r>
    </w:p>
    <w:p w:rsidR="0062393E" w:rsidRDefault="0062393E" w:rsidP="0062393E">
      <w:r>
        <w:t xml:space="preserve">Uno spettacolo adatto ed apprezzato tanto dal pubblico giovane che da quello più adulto proprio per l’eleganza e la qualità della proposta musicale. Lo spettacolo ha una durata di oltre due ore durante le quali si alternano momenti di grande lirismo ad altri di grande energia. Il pubblico è costantemente coinvolto grazie ad una sapiente scelta dei tempi dello spettacolo. Estremamente suggestiva la parte centrale dello spettacolo, il momento acustico,  dove  la voce si alterna ora al piano ora alla chitarra acustica ed ancora con le altre voci. </w:t>
      </w:r>
    </w:p>
    <w:p w:rsidR="0062393E" w:rsidRDefault="0062393E" w:rsidP="0062393E">
      <w:r>
        <w:t>Grande importanza rivestono sia l’allestimento del palco che i cambi d’abito della voce solista in ossequio a quanto accade realmente nei concerti della Pausini.</w:t>
      </w:r>
    </w:p>
    <w:p w:rsidR="0062393E" w:rsidRDefault="0062393E" w:rsidP="0062393E">
      <w:r>
        <w:t>Un orga</w:t>
      </w:r>
      <w:r>
        <w:t>nico importante formato da ben 8</w:t>
      </w:r>
      <w:r>
        <w:t xml:space="preserve"> elementi tutti musicisti professionisti:</w:t>
      </w:r>
    </w:p>
    <w:p w:rsidR="0062393E" w:rsidRDefault="0062393E" w:rsidP="0062393E">
      <w:r>
        <w:t xml:space="preserve"> voce solista,cori,chitarra elettrica, chitarra acustica, </w:t>
      </w:r>
      <w:r>
        <w:t>basso,batteria,tastiere, un tecnico luci,un tecnico di palco ed uno di regia generale.</w:t>
      </w:r>
    </w:p>
    <w:p w:rsidR="0062393E" w:rsidRDefault="0062393E" w:rsidP="0062393E">
      <w:r>
        <w:t>La Tribute band propone nei concerti  gran parte dei successi della Pausini ripercorrendo la storia dell’artista dalla “Solitudine”  sino agli ult</w:t>
      </w:r>
      <w:r>
        <w:t xml:space="preserve">imi succesi </w:t>
      </w:r>
      <w:r>
        <w:t xml:space="preserve"> del World Tour come “Primavera in anticipo” e chiaramente l’ultima arrivata “Benvenuto” dal nuovo lavoro per il 2011 “Inedito”.</w:t>
      </w:r>
    </w:p>
    <w:p w:rsidR="0062393E" w:rsidRPr="002019D8" w:rsidRDefault="0062393E" w:rsidP="002019D8">
      <w:pPr>
        <w:jc w:val="center"/>
        <w:rPr>
          <w:b/>
          <w:sz w:val="24"/>
        </w:rPr>
      </w:pPr>
      <w:r w:rsidRPr="002019D8">
        <w:rPr>
          <w:b/>
          <w:sz w:val="24"/>
        </w:rPr>
        <w:t>Info Dino Saracino 333.8314845 mail dinosaracino@virgilio.it</w:t>
      </w:r>
    </w:p>
    <w:p w:rsidR="00A16258" w:rsidRDefault="00A16258" w:rsidP="00A16258"/>
    <w:p w:rsidR="00A16258" w:rsidRDefault="00A16258" w:rsidP="00A16258"/>
    <w:p w:rsidR="00A16258" w:rsidRPr="002019D8" w:rsidRDefault="00A16258" w:rsidP="002019D8">
      <w:pPr>
        <w:jc w:val="center"/>
        <w:rPr>
          <w:b/>
          <w:sz w:val="24"/>
        </w:rPr>
      </w:pPr>
      <w:r w:rsidRPr="002019D8">
        <w:rPr>
          <w:b/>
          <w:sz w:val="24"/>
        </w:rPr>
        <w:t>Curriculum</w:t>
      </w:r>
    </w:p>
    <w:p w:rsidR="00A16258" w:rsidRDefault="00A16258" w:rsidP="00A16258"/>
    <w:p w:rsidR="00A16258" w:rsidRDefault="00C30440" w:rsidP="00C30440">
      <w:pPr>
        <w:pStyle w:val="Paragrafoelenco"/>
        <w:numPr>
          <w:ilvl w:val="0"/>
          <w:numId w:val="1"/>
        </w:numPr>
      </w:pPr>
      <w:r>
        <w:t xml:space="preserve">2005 L’estate del 2005 vede le prime uscite della Band sulle piazze prevalentemente dell’Italia del centro e del sud raccogliendo consensi ovunque a testimonianza di un lavoro certosino </w:t>
      </w:r>
      <w:r w:rsidR="00371DF0">
        <w:t>portato avanti tutto l’inverno. Il progetto prende forma grazie ad una felice intuizione del produttore e chitarrista Dino Saracino e dalla infinita passione della voce solista Sara Coretti.</w:t>
      </w:r>
    </w:p>
    <w:p w:rsidR="00A16258" w:rsidRDefault="00A16258" w:rsidP="00A16258"/>
    <w:p w:rsidR="00A16258" w:rsidRDefault="00C30440" w:rsidP="00C30440">
      <w:pPr>
        <w:pStyle w:val="Paragrafoelenco"/>
        <w:numPr>
          <w:ilvl w:val="0"/>
          <w:numId w:val="1"/>
        </w:numPr>
      </w:pPr>
      <w:r>
        <w:t xml:space="preserve">2006 </w:t>
      </w:r>
      <w:r w:rsidR="00A16258">
        <w:t xml:space="preserve"> Il gruppo partecipa alle selezioni del Festival della canzone italiana di Sanremo 2010 con la canzone Facce de lune che, sul sito di Sanremo della RAI, risulta essere la canzone in dialetto più votata dal pubblico.</w:t>
      </w:r>
    </w:p>
    <w:p w:rsidR="00A16258" w:rsidRDefault="00A16258" w:rsidP="00A16258"/>
    <w:p w:rsidR="00A16258" w:rsidRDefault="00C30440" w:rsidP="00C30440">
      <w:pPr>
        <w:pStyle w:val="Paragrafoelenco"/>
        <w:numPr>
          <w:ilvl w:val="0"/>
          <w:numId w:val="1"/>
        </w:numPr>
      </w:pPr>
      <w:r>
        <w:t xml:space="preserve">2007 </w:t>
      </w:r>
      <w:r w:rsidR="00A16258">
        <w:t>Il gruppo suona al Palafiori di Sanremo per la finale di Sanremo Rock ed entra nella Sanremo Rock Compilation 2009 con il pezzo Diversi.</w:t>
      </w:r>
    </w:p>
    <w:p w:rsidR="00A16258" w:rsidRDefault="00A16258" w:rsidP="00A16258"/>
    <w:p w:rsidR="00A16258" w:rsidRDefault="00C30440" w:rsidP="00C30440">
      <w:pPr>
        <w:pStyle w:val="Paragrafoelenco"/>
        <w:numPr>
          <w:ilvl w:val="0"/>
          <w:numId w:val="1"/>
        </w:numPr>
      </w:pPr>
      <w:r>
        <w:t xml:space="preserve">2008 </w:t>
      </w:r>
      <w:r w:rsidR="00A16258">
        <w:t xml:space="preserve"> Il gruppo continua a suonare in piazze, locali e festival ed inizia gli arrangiamenti per il secondo lavoro discografico.</w:t>
      </w:r>
    </w:p>
    <w:p w:rsidR="00C30440" w:rsidRDefault="00C30440" w:rsidP="00C30440">
      <w:pPr>
        <w:pStyle w:val="Paragrafoelenco"/>
      </w:pPr>
    </w:p>
    <w:p w:rsidR="00A16258" w:rsidRDefault="00C30440" w:rsidP="00C30440">
      <w:pPr>
        <w:pStyle w:val="Paragrafoelenco"/>
        <w:numPr>
          <w:ilvl w:val="0"/>
          <w:numId w:val="1"/>
        </w:numPr>
      </w:pPr>
      <w:r>
        <w:t xml:space="preserve">2009 </w:t>
      </w:r>
    </w:p>
    <w:p w:rsidR="00A16258" w:rsidRDefault="00A16258" w:rsidP="00A16258">
      <w:r>
        <w:t>Alcune canzoni del CD Shalom vengono utilizzate come colonna sonora per un  film-docu dal titolo Senza la terra sotto i piedi del regista Stefano Buda,</w:t>
      </w:r>
    </w:p>
    <w:p w:rsidR="00A16258" w:rsidRDefault="00A16258" w:rsidP="00A16258">
      <w:r>
        <w:t>patrocinato dalla provincia di Pescara.</w:t>
      </w:r>
    </w:p>
    <w:p w:rsidR="00A16258" w:rsidRDefault="00A16258" w:rsidP="00A16258"/>
    <w:p w:rsidR="00A16258" w:rsidRDefault="005C7432" w:rsidP="00A16258">
      <w:pPr>
        <w:pStyle w:val="Paragrafoelenco"/>
        <w:numPr>
          <w:ilvl w:val="0"/>
          <w:numId w:val="1"/>
        </w:numPr>
      </w:pPr>
      <w:r>
        <w:t>2011 Telethon</w:t>
      </w:r>
      <w:bookmarkStart w:id="0" w:name="_GoBack"/>
      <w:bookmarkEnd w:id="0"/>
    </w:p>
    <w:p w:rsidR="00A16258" w:rsidRDefault="00A16258" w:rsidP="00A16258"/>
    <w:p w:rsidR="00A16258" w:rsidRDefault="002019D8" w:rsidP="00A16258">
      <w:pPr>
        <w:pStyle w:val="Paragrafoelenco"/>
        <w:numPr>
          <w:ilvl w:val="0"/>
          <w:numId w:val="1"/>
        </w:numPr>
      </w:pPr>
      <w:r>
        <w:t>2012 L’estate del 2012 si ripromette di essere particolarmente interessante ricca di date ed importanti collaborazioni tra cui spicca quella con Monica Hill, già vincitrice della prima edizione di Amici nella categoria cantanti,  attuale corista della Pausini nel tour mondiale 2012.</w:t>
      </w:r>
    </w:p>
    <w:p w:rsidR="007A42D6" w:rsidRDefault="008C42BA" w:rsidP="00A16258">
      <w:r w:rsidRPr="008C42BA">
        <w:t>Autorizzo il trattamento dei miei dati personali ai sensi del Decreto Legislativo 30 giugno 2003, n. 196 "Codice in materia di protezione dei dati personali" .</w:t>
      </w:r>
    </w:p>
    <w:p w:rsidR="008C42BA" w:rsidRDefault="008C42BA" w:rsidP="00A16258"/>
    <w:p w:rsidR="00A16258" w:rsidRDefault="00A16258" w:rsidP="00A16258"/>
    <w:sectPr w:rsidR="00A1625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04F8A"/>
    <w:multiLevelType w:val="hybridMultilevel"/>
    <w:tmpl w:val="AE58E3E8"/>
    <w:lvl w:ilvl="0" w:tplc="5F1650B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258"/>
    <w:rsid w:val="00047FA1"/>
    <w:rsid w:val="002019D8"/>
    <w:rsid w:val="00371DF0"/>
    <w:rsid w:val="005C7432"/>
    <w:rsid w:val="0062393E"/>
    <w:rsid w:val="007A42D6"/>
    <w:rsid w:val="008C42BA"/>
    <w:rsid w:val="00A16258"/>
    <w:rsid w:val="00C304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304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304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630</Words>
  <Characters>3593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saradino</dc:creator>
  <cp:lastModifiedBy>saradino</cp:lastModifiedBy>
  <cp:revision>8</cp:revision>
  <dcterms:created xsi:type="dcterms:W3CDTF">2012-06-07T12:59:00Z</dcterms:created>
  <dcterms:modified xsi:type="dcterms:W3CDTF">2012-06-16T12:03:00Z</dcterms:modified>
</cp:coreProperties>
</file>